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1D558D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EB6BB9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676388">
        <w:rPr>
          <w:rFonts w:ascii="Times New Roman" w:eastAsia="仿宋_GB2312" w:hAnsi="Times New Roman" w:cs="Times New Roman" w:hint="eastAsia"/>
          <w:sz w:val="24"/>
          <w:szCs w:val="24"/>
        </w:rPr>
        <w:t>外语学院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7638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宋葳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7638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7638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67638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英语语言文学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FB5BAD">
        <w:trPr>
          <w:trHeight w:val="79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FB5BAD" w:rsidRDefault="00676388" w:rsidP="00FB5BAD">
            <w:pPr>
              <w:widowControl w:val="0"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D09E6">
              <w:rPr>
                <w:rFonts w:ascii="仿宋_GB2312" w:eastAsia="仿宋_GB2312" w:hAnsi="Calibri" w:cs="Times New Roman" w:hint="eastAsia"/>
                <w:sz w:val="24"/>
                <w:szCs w:val="24"/>
              </w:rPr>
              <w:t>自觉践行教师职业道德规范，遵守学校规章制度，维护学校声</w:t>
            </w:r>
            <w:r w:rsidRPr="00FB5BAD">
              <w:rPr>
                <w:rFonts w:ascii="仿宋_GB2312" w:eastAsia="仿宋_GB2312" w:hAnsi="Calibri" w:cs="Times New Roman" w:hint="eastAsia"/>
                <w:sz w:val="24"/>
                <w:szCs w:val="24"/>
              </w:rPr>
              <w:t>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FB5BAD" w:rsidRDefault="00395771" w:rsidP="00FB5B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能严格要求自己，恪守教师职业道德，严格遵守校规校纪，维护学校声誉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FB5BAD" w:rsidRDefault="00395771" w:rsidP="00FB5B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更加</w:t>
            </w:r>
            <w:r w:rsidR="00676388"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严格要求自己</w:t>
            </w:r>
          </w:p>
        </w:tc>
      </w:tr>
      <w:tr w:rsidR="002025D2" w:rsidRPr="008A65A2" w:rsidTr="00FB5BAD">
        <w:trPr>
          <w:trHeight w:val="111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FB5BAD" w:rsidRDefault="00676388" w:rsidP="00FB5BAD">
            <w:pPr>
              <w:widowControl w:val="0"/>
              <w:adjustRightInd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仿宋_GB2312" w:eastAsia="仿宋_GB2312" w:hAnsi="Calibri" w:cs="Times New Roman" w:hint="eastAsia"/>
                <w:sz w:val="24"/>
                <w:szCs w:val="24"/>
              </w:rPr>
              <w:t>关心关爱学生，积极开展学生的</w:t>
            </w:r>
            <w:bookmarkStart w:id="0" w:name="_GoBack"/>
            <w:bookmarkEnd w:id="0"/>
            <w:r w:rsidRPr="00FB5BAD">
              <w:rPr>
                <w:rFonts w:ascii="仿宋_GB2312" w:eastAsia="仿宋_GB2312" w:hAnsi="Calibri" w:cs="Times New Roman" w:hint="eastAsia"/>
                <w:sz w:val="24"/>
                <w:szCs w:val="24"/>
              </w:rPr>
              <w:t>思想政治教育，</w:t>
            </w:r>
            <w:r w:rsidRPr="00FB5BAD">
              <w:rPr>
                <w:rFonts w:ascii="仿宋_GB2312" w:eastAsia="仿宋_GB2312" w:hAnsi="宋体" w:cs="宋体" w:hint="eastAsia"/>
                <w:sz w:val="24"/>
                <w:szCs w:val="24"/>
              </w:rPr>
              <w:t>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FB5BAD" w:rsidRDefault="00395771" w:rsidP="00FB5B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关心学生，帮助学生树立正确的人生观，价值观，世界观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FB5BAD" w:rsidRDefault="00676388" w:rsidP="00FB5B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课堂外加强与学生的沟通</w:t>
            </w:r>
          </w:p>
        </w:tc>
      </w:tr>
      <w:tr w:rsidR="00E33017" w:rsidRPr="008A65A2" w:rsidTr="00FB5BAD">
        <w:trPr>
          <w:trHeight w:val="127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676388" w:rsidP="00FB5BA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仿宋_GB2312" w:eastAsia="仿宋_GB2312" w:hAnsi="Calibri" w:cs="Times New Roman" w:hint="eastAsia"/>
                <w:sz w:val="24"/>
                <w:szCs w:val="24"/>
              </w:rPr>
              <w:t>每年承担本科生、研究生教学工作不少于320学时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395771" w:rsidP="00FB5B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承担两个班级的高级英语和两个班级基础写作，共计</w:t>
            </w: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</w:t>
            </w:r>
            <w:r w:rsidR="00156F7C"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，指导学生参加外研社杯写作竞赛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676388" w:rsidP="00FB5B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教学课程比较单一，</w:t>
            </w:r>
            <w:r w:rsidR="00395771"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应开设除语言课程外的其他专业课程</w:t>
            </w:r>
          </w:p>
        </w:tc>
      </w:tr>
      <w:tr w:rsidR="00E33017" w:rsidRPr="008A65A2" w:rsidTr="00FB5BAD">
        <w:trPr>
          <w:trHeight w:val="81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676388" w:rsidP="00FB5BAD">
            <w:pPr>
              <w:widowControl w:val="0"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仿宋_GB2312" w:eastAsia="仿宋_GB2312" w:hAnsi="Calibri" w:cs="Times New Roman" w:hint="eastAsia"/>
                <w:sz w:val="24"/>
                <w:szCs w:val="24"/>
              </w:rPr>
              <w:t>每年指导2-3名本科生毕业论文；。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395771" w:rsidP="00FB5B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名本科生毕业论文和一项</w:t>
            </w: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676388" w:rsidP="00FB5BA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协助领导，同事制定专业人才培养方案</w:t>
            </w:r>
          </w:p>
        </w:tc>
      </w:tr>
      <w:tr w:rsidR="00E33017" w:rsidRPr="008A65A2" w:rsidTr="00FB5BAD">
        <w:trPr>
          <w:trHeight w:val="896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395771" w:rsidP="00FB5BAD">
            <w:pPr>
              <w:widowControl w:val="0"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参加科研项目和教改项目或校重点课程建设或重点教材建设。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156F7C" w:rsidP="00FB5B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拟申报院级教改项目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395771" w:rsidP="00FB5B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多申报，锻炼科研能力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156F7C" w:rsidP="00FB5BAD">
            <w:pPr>
              <w:widowControl w:val="0"/>
              <w:snapToGrid/>
              <w:jc w:val="both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参与学科建设、专业建设、课程建设任务，完成有关工作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156F7C" w:rsidP="00FB5B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在系领导的组织下，和同事们一起商讨、制定专业人才培养方案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156F7C" w:rsidP="00FB5BA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应更积极参与商务英语新一轮的人才培养方案的制定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156F7C" w:rsidP="00FB5BA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仿宋_GB2312" w:eastAsia="仿宋_GB2312" w:hAnsi="Calibri" w:cs="Times New Roman" w:hint="eastAsia"/>
                <w:sz w:val="24"/>
                <w:szCs w:val="24"/>
              </w:rPr>
              <w:t>积极参与社会服务工作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156F7C" w:rsidP="00FB5BA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参与社会与公共服务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FB5BAD" w:rsidRDefault="00156F7C" w:rsidP="00FB5BA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FB5BA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应更加积极参与社会与公共服务</w:t>
            </w: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549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1D558D" w:rsidRPr="008A65A2" w:rsidRDefault="001D558D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0B" w:rsidRDefault="00E8330B" w:rsidP="00D80CB3">
      <w:pPr>
        <w:spacing w:after="0"/>
      </w:pPr>
      <w:r>
        <w:separator/>
      </w:r>
    </w:p>
  </w:endnote>
  <w:endnote w:type="continuationSeparator" w:id="0">
    <w:p w:rsidR="00E8330B" w:rsidRDefault="00E8330B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0B" w:rsidRDefault="00E8330B" w:rsidP="00D80CB3">
      <w:pPr>
        <w:spacing w:after="0"/>
      </w:pPr>
      <w:r>
        <w:separator/>
      </w:r>
    </w:p>
  </w:footnote>
  <w:footnote w:type="continuationSeparator" w:id="0">
    <w:p w:rsidR="00E8330B" w:rsidRDefault="00E8330B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17C8"/>
    <w:multiLevelType w:val="hybridMultilevel"/>
    <w:tmpl w:val="8CE01278"/>
    <w:lvl w:ilvl="0" w:tplc="EE1688FC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A4E4B70"/>
    <w:multiLevelType w:val="hybridMultilevel"/>
    <w:tmpl w:val="9F0879F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5F1C7DB0"/>
    <w:multiLevelType w:val="hybridMultilevel"/>
    <w:tmpl w:val="84540A60"/>
    <w:lvl w:ilvl="0" w:tplc="44D8A056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60"/>
    <w:rsid w:val="0009280E"/>
    <w:rsid w:val="000C06E2"/>
    <w:rsid w:val="000D1792"/>
    <w:rsid w:val="000F4818"/>
    <w:rsid w:val="00101E99"/>
    <w:rsid w:val="00106CDD"/>
    <w:rsid w:val="001153CF"/>
    <w:rsid w:val="00124621"/>
    <w:rsid w:val="00156F7C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95771"/>
    <w:rsid w:val="003D09E6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76388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8330B"/>
    <w:rsid w:val="00EB6BB9"/>
    <w:rsid w:val="00EC7F16"/>
    <w:rsid w:val="00F2459E"/>
    <w:rsid w:val="00F27B1E"/>
    <w:rsid w:val="00F35923"/>
    <w:rsid w:val="00F53ED9"/>
    <w:rsid w:val="00F71E38"/>
    <w:rsid w:val="00FB5BAD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119</Words>
  <Characters>679</Characters>
  <Application>Microsoft Office Word</Application>
  <DocSecurity>0</DocSecurity>
  <Lines>5</Lines>
  <Paragraphs>1</Paragraphs>
  <ScaleCrop>false</ScaleCrop>
  <Company>shendu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2017-05-02T02:45:00Z</cp:lastPrinted>
  <dcterms:created xsi:type="dcterms:W3CDTF">2017-04-06T00:52:00Z</dcterms:created>
  <dcterms:modified xsi:type="dcterms:W3CDTF">2017-05-02T02:55:00Z</dcterms:modified>
</cp:coreProperties>
</file>